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77" w:rsidRDefault="00032877" w:rsidP="00FA6343">
      <w:pPr>
        <w:rPr>
          <w:color w:val="FF0000"/>
        </w:rPr>
      </w:pPr>
    </w:p>
    <w:p w:rsidR="00FA6343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74F9">
        <w:rPr>
          <w:rFonts w:ascii="Times New Roman" w:hAnsi="Times New Roman" w:cs="Times New Roman"/>
          <w:sz w:val="24"/>
          <w:szCs w:val="24"/>
        </w:rPr>
        <w:t xml:space="preserve">Как выписаться из квартиры через портал </w:t>
      </w:r>
      <w:proofErr w:type="spellStart"/>
      <w:r w:rsidRPr="005B74F9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5B74F9">
        <w:rPr>
          <w:rFonts w:ascii="Times New Roman" w:hAnsi="Times New Roman" w:cs="Times New Roman"/>
          <w:sz w:val="24"/>
          <w:szCs w:val="24"/>
        </w:rPr>
        <w:t>: пошаговая инструкция</w:t>
      </w:r>
    </w:p>
    <w:p w:rsidR="00FA6343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  <w:r w:rsidRPr="005B74F9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Pr="005B74F9">
        <w:rPr>
          <w:rFonts w:ascii="Times New Roman" w:hAnsi="Times New Roman" w:cs="Times New Roman"/>
          <w:sz w:val="24"/>
          <w:szCs w:val="24"/>
        </w:rPr>
        <w:t xml:space="preserve">попасть в </w:t>
      </w:r>
      <w:r w:rsidR="00032877" w:rsidRPr="005B74F9">
        <w:rPr>
          <w:rFonts w:ascii="Times New Roman" w:hAnsi="Times New Roman" w:cs="Times New Roman"/>
          <w:sz w:val="24"/>
          <w:szCs w:val="24"/>
        </w:rPr>
        <w:t>личный кабинет нужна</w:t>
      </w:r>
      <w:proofErr w:type="gramEnd"/>
      <w:r w:rsidR="00032877" w:rsidRPr="005B74F9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 w:rsidRPr="005B74F9">
        <w:rPr>
          <w:rFonts w:ascii="Times New Roman" w:hAnsi="Times New Roman" w:cs="Times New Roman"/>
          <w:sz w:val="24"/>
          <w:szCs w:val="24"/>
        </w:rPr>
        <w:t>.</w:t>
      </w:r>
    </w:p>
    <w:p w:rsidR="00FA6343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  <w:r w:rsidRPr="005B74F9">
        <w:rPr>
          <w:rFonts w:ascii="Times New Roman" w:hAnsi="Times New Roman" w:cs="Times New Roman"/>
          <w:sz w:val="24"/>
          <w:szCs w:val="24"/>
        </w:rPr>
        <w:t>Шаг 1.Поиск нужной услуги</w:t>
      </w:r>
    </w:p>
    <w:p w:rsidR="00FA6343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  <w:r w:rsidRPr="005B74F9">
        <w:rPr>
          <w:rFonts w:ascii="Times New Roman" w:hAnsi="Times New Roman" w:cs="Times New Roman"/>
          <w:sz w:val="24"/>
          <w:szCs w:val="24"/>
        </w:rPr>
        <w:t>Входим в перечень услуг, проходим в раздел «Паспорта, регистрации, визы».</w:t>
      </w:r>
    </w:p>
    <w:p w:rsidR="00FA6343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  <w:r w:rsidRPr="005B74F9">
        <w:rPr>
          <w:rFonts w:ascii="Times New Roman" w:hAnsi="Times New Roman" w:cs="Times New Roman"/>
          <w:sz w:val="24"/>
          <w:szCs w:val="24"/>
        </w:rPr>
        <w:t>Открывается страница со списком предоставляемых в электронном виде услуг. По такой же схеме граждане делают постоянную или временную прописку. На этот раз выбираем строку в зависимости от нашей ситуации, если регистрация постоянная нажимаем на снятие с регистрационного учета по месту жительства. Переходим к синей кнопке под названием «Получить услугу».</w:t>
      </w:r>
    </w:p>
    <w:p w:rsidR="00FA6343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  <w:r w:rsidRPr="005B74F9">
        <w:rPr>
          <w:rFonts w:ascii="Times New Roman" w:hAnsi="Times New Roman" w:cs="Times New Roman"/>
          <w:sz w:val="24"/>
          <w:szCs w:val="24"/>
        </w:rPr>
        <w:t xml:space="preserve">Чтобы попасть на прием в миграционную службу и выписаться из жилья, необходимо заполнить заявление в электронном виде. Первая форма сервиса </w:t>
      </w:r>
      <w:proofErr w:type="gramStart"/>
      <w:r w:rsidRPr="005B74F9">
        <w:rPr>
          <w:rFonts w:ascii="Times New Roman" w:hAnsi="Times New Roman" w:cs="Times New Roman"/>
          <w:sz w:val="24"/>
          <w:szCs w:val="24"/>
        </w:rPr>
        <w:t>уточняет</w:t>
      </w:r>
      <w:proofErr w:type="gramEnd"/>
      <w:r w:rsidRPr="005B74F9">
        <w:rPr>
          <w:rFonts w:ascii="Times New Roman" w:hAnsi="Times New Roman" w:cs="Times New Roman"/>
          <w:sz w:val="24"/>
          <w:szCs w:val="24"/>
        </w:rPr>
        <w:t xml:space="preserve"> кем вы относитесь к заявителю. Выписываетесь сами, или представляете несовершеннолетних или родственников, выбираем вариант.</w:t>
      </w:r>
    </w:p>
    <w:p w:rsidR="00FA6343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  <w:r w:rsidRPr="005B74F9">
        <w:rPr>
          <w:rFonts w:ascii="Times New Roman" w:hAnsi="Times New Roman" w:cs="Times New Roman"/>
          <w:sz w:val="24"/>
          <w:szCs w:val="24"/>
        </w:rPr>
        <w:t>Шаг 2. Вносим паспортные данные</w:t>
      </w:r>
    </w:p>
    <w:p w:rsidR="00FA6343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  <w:r w:rsidRPr="005B74F9">
        <w:rPr>
          <w:rFonts w:ascii="Times New Roman" w:hAnsi="Times New Roman" w:cs="Times New Roman"/>
          <w:sz w:val="24"/>
          <w:szCs w:val="24"/>
        </w:rPr>
        <w:t>Сведения из паспорта сверяем с соответствующими строками. Почти все графы заполнены автоматически. Это полное имя, дата рождения, серия и номер паспорта, код подразделения, выдавшего документ — они были импортированы из кабинета. Добавьте недостающие. В том же разделе ведомство запрашивает место рождения.</w:t>
      </w:r>
    </w:p>
    <w:p w:rsidR="00FA6343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  <w:r w:rsidRPr="005B74F9">
        <w:rPr>
          <w:rFonts w:ascii="Times New Roman" w:hAnsi="Times New Roman" w:cs="Times New Roman"/>
          <w:sz w:val="24"/>
          <w:szCs w:val="24"/>
        </w:rPr>
        <w:t>Шаг 3. Указываем информацию о жилье и причину снятия</w:t>
      </w:r>
    </w:p>
    <w:p w:rsidR="00FA6343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  <w:r w:rsidRPr="005B74F9">
        <w:rPr>
          <w:rFonts w:ascii="Times New Roman" w:hAnsi="Times New Roman" w:cs="Times New Roman"/>
          <w:sz w:val="24"/>
          <w:szCs w:val="24"/>
        </w:rPr>
        <w:t>Сначала, из которого собираемся выписываться, затем вносим новый адрес или отмечаем, что нового жилья пока нет. Возможно, это одно и то же место просто необходимо в данный момент сняться с регистрационного учета. Пишем как есть.</w:t>
      </w:r>
    </w:p>
    <w:p w:rsidR="00FA6343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  <w:r w:rsidRPr="005B74F9">
        <w:rPr>
          <w:rFonts w:ascii="Times New Roman" w:hAnsi="Times New Roman" w:cs="Times New Roman"/>
          <w:sz w:val="24"/>
          <w:szCs w:val="24"/>
        </w:rPr>
        <w:t xml:space="preserve">А затем уточняем тонкости. Сначала причину снятия с учета. Заготовки возможных вариантов уже прописаны в строках, нужно только выбрать. Таким образом, можно выписать умершего человека через </w:t>
      </w:r>
      <w:proofErr w:type="spellStart"/>
      <w:r w:rsidRPr="005B74F9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5B74F9">
        <w:rPr>
          <w:rFonts w:ascii="Times New Roman" w:hAnsi="Times New Roman" w:cs="Times New Roman"/>
          <w:sz w:val="24"/>
          <w:szCs w:val="24"/>
        </w:rPr>
        <w:t>. После некоторых ответов сразу же откроется дополнительное окно, где портал запрашивает официальное основание для выписки. Введите официальное название документа. Например: решение суда.</w:t>
      </w:r>
    </w:p>
    <w:p w:rsidR="00FA6343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  <w:r w:rsidRPr="005B74F9">
        <w:rPr>
          <w:rFonts w:ascii="Times New Roman" w:hAnsi="Times New Roman" w:cs="Times New Roman"/>
          <w:sz w:val="24"/>
          <w:szCs w:val="24"/>
        </w:rPr>
        <w:t>Шаг 4. Гражданство</w:t>
      </w:r>
    </w:p>
    <w:p w:rsidR="00FA6343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  <w:r w:rsidRPr="005B74F9">
        <w:rPr>
          <w:rFonts w:ascii="Times New Roman" w:hAnsi="Times New Roman" w:cs="Times New Roman"/>
          <w:sz w:val="24"/>
          <w:szCs w:val="24"/>
        </w:rPr>
        <w:t>В анкете два вопроса, какое гражданство имеется и был ли пользователь гражданином другого государства раньше. Отмечаем подходящий ответ.</w:t>
      </w:r>
    </w:p>
    <w:p w:rsidR="00FA6343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  <w:r w:rsidRPr="005B74F9">
        <w:rPr>
          <w:rFonts w:ascii="Times New Roman" w:hAnsi="Times New Roman" w:cs="Times New Roman"/>
          <w:sz w:val="24"/>
          <w:szCs w:val="24"/>
        </w:rPr>
        <w:t>Шаг 5. Дополнительные сведения</w:t>
      </w:r>
    </w:p>
    <w:p w:rsidR="00FA6343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  <w:r w:rsidRPr="005B74F9">
        <w:rPr>
          <w:rFonts w:ascii="Times New Roman" w:hAnsi="Times New Roman" w:cs="Times New Roman"/>
          <w:sz w:val="24"/>
          <w:szCs w:val="24"/>
        </w:rPr>
        <w:t>Список возможных причин переселения открывается автоматически при нажатии на строку. Здесь приведены и экологические проблемы, и национальные, и криминальные. Если ни одна не подходит, выбираем пункт «Не выбрано».</w:t>
      </w:r>
    </w:p>
    <w:p w:rsidR="00FA6343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</w:p>
    <w:p w:rsidR="00FA6343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  <w:r w:rsidRPr="005B74F9">
        <w:rPr>
          <w:rFonts w:ascii="Times New Roman" w:hAnsi="Times New Roman" w:cs="Times New Roman"/>
          <w:sz w:val="24"/>
          <w:szCs w:val="24"/>
        </w:rPr>
        <w:t>Профиль деятельности и должность, которую занимали до выписки — тема следующего раздела. Профессиональные направления уже заданы в сервисе, листаем список, выбираем. В первой графе указываем направление деятельности, во второй статус занятости.</w:t>
      </w:r>
    </w:p>
    <w:p w:rsidR="00FA6343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  <w:r w:rsidRPr="005B74F9">
        <w:rPr>
          <w:rFonts w:ascii="Times New Roman" w:hAnsi="Times New Roman" w:cs="Times New Roman"/>
          <w:sz w:val="24"/>
          <w:szCs w:val="24"/>
        </w:rPr>
        <w:t>Шаг 6. Личная информация</w:t>
      </w:r>
    </w:p>
    <w:p w:rsidR="00FA6343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  <w:r w:rsidRPr="005B74F9">
        <w:rPr>
          <w:rFonts w:ascii="Times New Roman" w:hAnsi="Times New Roman" w:cs="Times New Roman"/>
          <w:sz w:val="24"/>
          <w:szCs w:val="24"/>
        </w:rPr>
        <w:t>Сведения об образования, с кем прибываете на новое место и семейное положение. Проживает ли ваша семья по этому адресу? Ответ даем точкой в кружке.</w:t>
      </w:r>
    </w:p>
    <w:p w:rsidR="00FA6343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  <w:r w:rsidRPr="005B74F9">
        <w:rPr>
          <w:rFonts w:ascii="Times New Roman" w:hAnsi="Times New Roman" w:cs="Times New Roman"/>
          <w:sz w:val="24"/>
          <w:szCs w:val="24"/>
        </w:rPr>
        <w:t>Шаг 7. Выбор подразделения миграционной службы</w:t>
      </w:r>
    </w:p>
    <w:p w:rsidR="00FA6343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  <w:r w:rsidRPr="005B74F9">
        <w:rPr>
          <w:rFonts w:ascii="Times New Roman" w:hAnsi="Times New Roman" w:cs="Times New Roman"/>
          <w:sz w:val="24"/>
          <w:szCs w:val="24"/>
        </w:rPr>
        <w:t xml:space="preserve">Выбираем </w:t>
      </w:r>
      <w:r w:rsidR="005A55F2" w:rsidRPr="005B74F9">
        <w:rPr>
          <w:rFonts w:ascii="Times New Roman" w:hAnsi="Times New Roman" w:cs="Times New Roman"/>
          <w:sz w:val="24"/>
          <w:szCs w:val="24"/>
        </w:rPr>
        <w:t xml:space="preserve"> адрес</w:t>
      </w:r>
      <w:proofErr w:type="gramStart"/>
      <w:r w:rsidR="005A55F2" w:rsidRPr="005B74F9">
        <w:rPr>
          <w:rFonts w:ascii="Times New Roman" w:hAnsi="Times New Roman" w:cs="Times New Roman"/>
          <w:sz w:val="24"/>
          <w:szCs w:val="24"/>
        </w:rPr>
        <w:t>,</w:t>
      </w:r>
      <w:r w:rsidRPr="005B74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74F9">
        <w:rPr>
          <w:rFonts w:ascii="Times New Roman" w:hAnsi="Times New Roman" w:cs="Times New Roman"/>
          <w:sz w:val="24"/>
          <w:szCs w:val="24"/>
        </w:rPr>
        <w:t xml:space="preserve">де будет вестись оформление бумаг. Требуется ввести в строку местоположение, и компьютер автоматически выдаст возможные отделы службы. Затем открывается карта области, где вы разыскиваете миграционную службу. В списке находим отдел по вашему городу или району, нажимаем. Далее открывается информация по выбранному подразделению. Адрес, время работы, выходные и обеды, а сервис предлагает выбрать время личного приема в режиме онлайн. После нажатия на синюю кнопку вы сможете выбрать удобное время записи на прием либо, как в данном случае, узнать, когда можно прийти в отделение и совершить процедуру на месте в порядке живой очереди, но, уже, без </w:t>
      </w:r>
      <w:r w:rsidR="00F73333" w:rsidRPr="005B74F9">
        <w:rPr>
          <w:rFonts w:ascii="Times New Roman" w:hAnsi="Times New Roman" w:cs="Times New Roman"/>
          <w:sz w:val="24"/>
          <w:szCs w:val="24"/>
        </w:rPr>
        <w:t>з</w:t>
      </w:r>
      <w:r w:rsidRPr="005B74F9">
        <w:rPr>
          <w:rFonts w:ascii="Times New Roman" w:hAnsi="Times New Roman" w:cs="Times New Roman"/>
          <w:sz w:val="24"/>
          <w:szCs w:val="24"/>
        </w:rPr>
        <w:t>аполнения заявлений.</w:t>
      </w:r>
    </w:p>
    <w:p w:rsidR="00FA6343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  <w:r w:rsidRPr="005B74F9">
        <w:rPr>
          <w:rFonts w:ascii="Times New Roman" w:hAnsi="Times New Roman" w:cs="Times New Roman"/>
          <w:sz w:val="24"/>
          <w:szCs w:val="24"/>
        </w:rPr>
        <w:t>Шаг 8. Отправка заявки</w:t>
      </w:r>
    </w:p>
    <w:p w:rsidR="00FA6343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74F9">
        <w:rPr>
          <w:rFonts w:ascii="Times New Roman" w:hAnsi="Times New Roman" w:cs="Times New Roman"/>
          <w:sz w:val="24"/>
          <w:szCs w:val="24"/>
        </w:rPr>
        <w:t>Нужно согласие на обработку личной информации и отметить, что проинформированы об ответственности за предоставлении ложной информации.</w:t>
      </w:r>
      <w:proofErr w:type="gramEnd"/>
      <w:r w:rsidRPr="005B74F9">
        <w:rPr>
          <w:rFonts w:ascii="Times New Roman" w:hAnsi="Times New Roman" w:cs="Times New Roman"/>
          <w:sz w:val="24"/>
          <w:szCs w:val="24"/>
        </w:rPr>
        <w:t xml:space="preserve"> Жмем «Отправить».</w:t>
      </w:r>
    </w:p>
    <w:p w:rsidR="00FA6343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  <w:r w:rsidRPr="005B74F9">
        <w:rPr>
          <w:rFonts w:ascii="Times New Roman" w:hAnsi="Times New Roman" w:cs="Times New Roman"/>
          <w:sz w:val="24"/>
          <w:szCs w:val="24"/>
        </w:rPr>
        <w:t>Обычно, срок рассмотрения обращение сотрудником МВД составляет 3 дня. Так как запрос был отправлен дистанционно, то и приглашение на прием придет в личный кабинет Единого портала. Прийти в назначенное место необходимо с оригиналами всех использованных в заявке бумаг. В тот же день в удостоверении личности поставят штамп.</w:t>
      </w:r>
    </w:p>
    <w:p w:rsidR="00FA6343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  <w:r w:rsidRPr="005B74F9">
        <w:rPr>
          <w:rFonts w:ascii="Times New Roman" w:hAnsi="Times New Roman" w:cs="Times New Roman"/>
          <w:sz w:val="24"/>
          <w:szCs w:val="24"/>
        </w:rPr>
        <w:t>Альтернатива в виде МФЦ</w:t>
      </w:r>
    </w:p>
    <w:p w:rsidR="003259D7" w:rsidRPr="005B74F9" w:rsidRDefault="00FA6343" w:rsidP="00FA6343">
      <w:pPr>
        <w:rPr>
          <w:rFonts w:ascii="Times New Roman" w:hAnsi="Times New Roman" w:cs="Times New Roman"/>
          <w:sz w:val="24"/>
          <w:szCs w:val="24"/>
        </w:rPr>
      </w:pPr>
      <w:r w:rsidRPr="005B74F9">
        <w:rPr>
          <w:rFonts w:ascii="Times New Roman" w:hAnsi="Times New Roman" w:cs="Times New Roman"/>
          <w:sz w:val="24"/>
          <w:szCs w:val="24"/>
        </w:rPr>
        <w:t>Многофункциональные центры созданы, чтобы снизить нагрузку на ведомства, поэтому сняться с регистрационного учета с его помощью тоже удобно. По записи либо в порядке очереди со списком документов заявитель является в офис центра. МФЦ здесь выступает, как посредник, ведь заявление в итоге все равно отправляется на рассмотрение в МВД, на это потребуется чуть больше времени. Зато весь перечень услуг можно оформить на месте по принципу «одного окна».</w:t>
      </w:r>
      <w:bookmarkEnd w:id="0"/>
    </w:p>
    <w:sectPr w:rsidR="003259D7" w:rsidRPr="005B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6AC"/>
    <w:multiLevelType w:val="multilevel"/>
    <w:tmpl w:val="DB18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A0D25"/>
    <w:multiLevelType w:val="multilevel"/>
    <w:tmpl w:val="F4F6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A5B05"/>
    <w:multiLevelType w:val="multilevel"/>
    <w:tmpl w:val="24E4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53674"/>
    <w:multiLevelType w:val="multilevel"/>
    <w:tmpl w:val="6EB4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18154B"/>
    <w:multiLevelType w:val="multilevel"/>
    <w:tmpl w:val="036E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8F"/>
    <w:rsid w:val="00032877"/>
    <w:rsid w:val="000A0359"/>
    <w:rsid w:val="000A4876"/>
    <w:rsid w:val="000E269E"/>
    <w:rsid w:val="000E7158"/>
    <w:rsid w:val="00272AB2"/>
    <w:rsid w:val="003259D7"/>
    <w:rsid w:val="00331219"/>
    <w:rsid w:val="00473175"/>
    <w:rsid w:val="005A55F2"/>
    <w:rsid w:val="005B74F9"/>
    <w:rsid w:val="00614C8F"/>
    <w:rsid w:val="00670008"/>
    <w:rsid w:val="00731561"/>
    <w:rsid w:val="007E0ABA"/>
    <w:rsid w:val="00927C0D"/>
    <w:rsid w:val="00B54334"/>
    <w:rsid w:val="00DE6EB9"/>
    <w:rsid w:val="00DF1418"/>
    <w:rsid w:val="00E24440"/>
    <w:rsid w:val="00EC1E56"/>
    <w:rsid w:val="00F73333"/>
    <w:rsid w:val="00FA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1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2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33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1">
    <w:name w:val="ng-scope1"/>
    <w:basedOn w:val="a0"/>
    <w:rsid w:val="00331219"/>
  </w:style>
  <w:style w:type="character" w:styleId="a4">
    <w:name w:val="Hyperlink"/>
    <w:basedOn w:val="a0"/>
    <w:uiPriority w:val="99"/>
    <w:semiHidden/>
    <w:unhideWhenUsed/>
    <w:rsid w:val="003312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5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g-binding">
    <w:name w:val="ng-binding"/>
    <w:basedOn w:val="a0"/>
    <w:rsid w:val="003259D7"/>
  </w:style>
  <w:style w:type="character" w:customStyle="1" w:styleId="20">
    <w:name w:val="Заголовок 2 Знак"/>
    <w:basedOn w:val="a0"/>
    <w:link w:val="2"/>
    <w:uiPriority w:val="9"/>
    <w:semiHidden/>
    <w:rsid w:val="00B54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readcrumbsseparator">
    <w:name w:val="breadcrumbs__separator"/>
    <w:basedOn w:val="a0"/>
    <w:rsid w:val="00B54334"/>
  </w:style>
  <w:style w:type="character" w:customStyle="1" w:styleId="breadcrumbscurrent">
    <w:name w:val="breadcrumbs__current"/>
    <w:basedOn w:val="a0"/>
    <w:rsid w:val="00B54334"/>
  </w:style>
  <w:style w:type="paragraph" w:customStyle="1" w:styleId="toctitle">
    <w:name w:val="toc_title"/>
    <w:basedOn w:val="a"/>
    <w:rsid w:val="00B5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B54334"/>
  </w:style>
  <w:style w:type="character" w:styleId="a7">
    <w:name w:val="Strong"/>
    <w:basedOn w:val="a0"/>
    <w:uiPriority w:val="22"/>
    <w:qFormat/>
    <w:rsid w:val="00B54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1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2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33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1">
    <w:name w:val="ng-scope1"/>
    <w:basedOn w:val="a0"/>
    <w:rsid w:val="00331219"/>
  </w:style>
  <w:style w:type="character" w:styleId="a4">
    <w:name w:val="Hyperlink"/>
    <w:basedOn w:val="a0"/>
    <w:uiPriority w:val="99"/>
    <w:semiHidden/>
    <w:unhideWhenUsed/>
    <w:rsid w:val="003312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5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g-binding">
    <w:name w:val="ng-binding"/>
    <w:basedOn w:val="a0"/>
    <w:rsid w:val="003259D7"/>
  </w:style>
  <w:style w:type="character" w:customStyle="1" w:styleId="20">
    <w:name w:val="Заголовок 2 Знак"/>
    <w:basedOn w:val="a0"/>
    <w:link w:val="2"/>
    <w:uiPriority w:val="9"/>
    <w:semiHidden/>
    <w:rsid w:val="00B54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readcrumbsseparator">
    <w:name w:val="breadcrumbs__separator"/>
    <w:basedOn w:val="a0"/>
    <w:rsid w:val="00B54334"/>
  </w:style>
  <w:style w:type="character" w:customStyle="1" w:styleId="breadcrumbscurrent">
    <w:name w:val="breadcrumbs__current"/>
    <w:basedOn w:val="a0"/>
    <w:rsid w:val="00B54334"/>
  </w:style>
  <w:style w:type="paragraph" w:customStyle="1" w:styleId="toctitle">
    <w:name w:val="toc_title"/>
    <w:basedOn w:val="a"/>
    <w:rsid w:val="00B5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B54334"/>
  </w:style>
  <w:style w:type="character" w:styleId="a7">
    <w:name w:val="Strong"/>
    <w:basedOn w:val="a0"/>
    <w:uiPriority w:val="22"/>
    <w:qFormat/>
    <w:rsid w:val="00B54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07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79109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715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1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884843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900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7704">
                                  <w:marLeft w:val="13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369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3825">
                                              <w:marLeft w:val="0"/>
                                              <w:marRight w:val="0"/>
                                              <w:marTop w:val="24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36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3561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35351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1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71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1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31239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6376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5493">
                                          <w:marLeft w:val="-30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544582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48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8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520907">
                                              <w:marLeft w:val="3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3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666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291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02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63195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574637">
                                              <w:marLeft w:val="0"/>
                                              <w:marRight w:val="0"/>
                                              <w:marTop w:val="225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49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738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23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04955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15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C22253"/>
                                            <w:left w:val="single" w:sz="18" w:space="0" w:color="C22253"/>
                                            <w:bottom w:val="single" w:sz="18" w:space="0" w:color="C22253"/>
                                            <w:right w:val="single" w:sz="18" w:space="0" w:color="C2225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62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40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9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8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19430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8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6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C22253"/>
                                            <w:left w:val="single" w:sz="18" w:space="0" w:color="C22253"/>
                                            <w:bottom w:val="single" w:sz="18" w:space="0" w:color="C22253"/>
                                            <w:right w:val="single" w:sz="18" w:space="0" w:color="C2225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7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1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38485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08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C22253"/>
                                            <w:left w:val="single" w:sz="18" w:space="0" w:color="C22253"/>
                                            <w:bottom w:val="single" w:sz="18" w:space="0" w:color="C22253"/>
                                            <w:right w:val="single" w:sz="18" w:space="0" w:color="C2225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89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59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90893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84556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6727">
                      <w:marLeft w:val="0"/>
                      <w:marRight w:val="0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635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2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94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31450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70661">
          <w:marLeft w:val="-30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69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745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8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6388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9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41915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466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9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67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43672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4136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356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0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398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9236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2020-03-17T03:44:00Z</dcterms:created>
  <dcterms:modified xsi:type="dcterms:W3CDTF">2020-03-17T03:59:00Z</dcterms:modified>
</cp:coreProperties>
</file>